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306B2C" w:rsidRDefault="00D92BBC" w:rsidP="00D92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2C">
        <w:rPr>
          <w:rFonts w:ascii="Times New Roman" w:hAnsi="Times New Roman" w:cs="Times New Roman"/>
          <w:b/>
          <w:sz w:val="28"/>
          <w:szCs w:val="28"/>
        </w:rPr>
        <w:t>Контрольная работа по теме:</w:t>
      </w:r>
    </w:p>
    <w:p w:rsidR="00F3249B" w:rsidRPr="00A91720" w:rsidRDefault="00D92BBC" w:rsidP="00D9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B2C">
        <w:rPr>
          <w:rFonts w:ascii="Times New Roman" w:hAnsi="Times New Roman" w:cs="Times New Roman"/>
          <w:b/>
          <w:sz w:val="28"/>
          <w:szCs w:val="28"/>
        </w:rPr>
        <w:t>«</w:t>
      </w:r>
      <w:r w:rsidR="004D22E0">
        <w:rPr>
          <w:rFonts w:ascii="Times New Roman" w:hAnsi="Times New Roman" w:cs="Times New Roman"/>
          <w:b/>
          <w:sz w:val="28"/>
          <w:szCs w:val="28"/>
        </w:rPr>
        <w:t>Волновая о</w:t>
      </w:r>
      <w:r w:rsidR="0094694F">
        <w:rPr>
          <w:rFonts w:ascii="Times New Roman" w:hAnsi="Times New Roman" w:cs="Times New Roman"/>
          <w:b/>
          <w:sz w:val="28"/>
          <w:szCs w:val="28"/>
        </w:rPr>
        <w:t>птика</w:t>
      </w:r>
      <w:r w:rsidRPr="00306B2C">
        <w:rPr>
          <w:rFonts w:ascii="Times New Roman" w:hAnsi="Times New Roman" w:cs="Times New Roman"/>
          <w:b/>
          <w:sz w:val="28"/>
          <w:szCs w:val="28"/>
        </w:rPr>
        <w:t>»</w:t>
      </w:r>
    </w:p>
    <w:p w:rsidR="00FA7F64" w:rsidRPr="000A6FA7" w:rsidRDefault="00070005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A7F64" w:rsidRPr="000A6FA7">
        <w:rPr>
          <w:rFonts w:ascii="Times New Roman" w:hAnsi="Times New Roman" w:cs="Times New Roman"/>
          <w:b/>
          <w:i/>
          <w:sz w:val="28"/>
          <w:szCs w:val="28"/>
        </w:rPr>
        <w:t>Сколько основных цветов выделяется в спектре?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1) 6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2) 1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3) 4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 xml:space="preserve">4) </w:t>
      </w:r>
      <w:r w:rsidRPr="00EB63B5">
        <w:rPr>
          <w:rFonts w:ascii="Times New Roman" w:hAnsi="Times New Roman" w:cs="Times New Roman"/>
          <w:sz w:val="28"/>
          <w:szCs w:val="28"/>
        </w:rPr>
        <w:t>7</w:t>
      </w:r>
    </w:p>
    <w:p w:rsidR="00FA7F64" w:rsidRPr="000A6FA7" w:rsidRDefault="00070005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A7F64" w:rsidRPr="000A6FA7">
        <w:rPr>
          <w:rFonts w:ascii="Times New Roman" w:hAnsi="Times New Roman" w:cs="Times New Roman"/>
          <w:b/>
          <w:i/>
          <w:sz w:val="28"/>
          <w:szCs w:val="28"/>
        </w:rPr>
        <w:t>Дисперсия наблюдается в результате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1) Окрашивания белого света призмой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2) Все перечисленные явления</w:t>
      </w:r>
    </w:p>
    <w:p w:rsidR="00FA7F64" w:rsidRPr="00EB63B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 xml:space="preserve">3) </w:t>
      </w:r>
      <w:r w:rsidRPr="00EB63B5">
        <w:rPr>
          <w:rFonts w:ascii="Times New Roman" w:hAnsi="Times New Roman" w:cs="Times New Roman"/>
          <w:sz w:val="28"/>
          <w:szCs w:val="28"/>
        </w:rPr>
        <w:t>Разложения белого света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D6F95">
        <w:rPr>
          <w:rFonts w:ascii="Times New Roman" w:hAnsi="Times New Roman" w:cs="Times New Roman"/>
          <w:sz w:val="28"/>
          <w:szCs w:val="28"/>
        </w:rPr>
        <w:t>Огибани</w:t>
      </w:r>
      <w:r w:rsidR="0007000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6F95">
        <w:rPr>
          <w:rFonts w:ascii="Times New Roman" w:hAnsi="Times New Roman" w:cs="Times New Roman"/>
          <w:sz w:val="28"/>
          <w:szCs w:val="28"/>
        </w:rPr>
        <w:t xml:space="preserve"> светом препятствий</w:t>
      </w:r>
    </w:p>
    <w:p w:rsidR="00FA7F64" w:rsidRPr="000A6FA7" w:rsidRDefault="00070005" w:rsidP="00455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FA7F64" w:rsidRPr="000A6FA7">
        <w:rPr>
          <w:rFonts w:ascii="Times New Roman" w:hAnsi="Times New Roman" w:cs="Times New Roman"/>
          <w:b/>
          <w:i/>
          <w:sz w:val="28"/>
          <w:szCs w:val="28"/>
        </w:rPr>
        <w:t>Свет</w:t>
      </w:r>
      <w:proofErr w:type="gramEnd"/>
      <w:r w:rsidR="00FA7F64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какого цвета испытывает наибольшее преломление?</w:t>
      </w:r>
    </w:p>
    <w:p w:rsidR="00FA7F64" w:rsidRPr="00FA7F64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 xml:space="preserve">1) </w:t>
      </w:r>
      <w:r w:rsidRPr="00EB63B5">
        <w:rPr>
          <w:rFonts w:ascii="Times New Roman" w:hAnsi="Times New Roman" w:cs="Times New Roman"/>
          <w:sz w:val="28"/>
          <w:szCs w:val="28"/>
        </w:rPr>
        <w:t>Фиолетовый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2) Зеленый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3) Красный</w:t>
      </w:r>
    </w:p>
    <w:p w:rsidR="00FA7F64" w:rsidRPr="00FD6F95" w:rsidRDefault="00FA7F64" w:rsidP="004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hAnsi="Times New Roman" w:cs="Times New Roman"/>
          <w:sz w:val="28"/>
          <w:szCs w:val="28"/>
        </w:rPr>
        <w:t>4) Синий</w:t>
      </w:r>
    </w:p>
    <w:p w:rsidR="004559A1" w:rsidRPr="000A6FA7" w:rsidRDefault="00070005" w:rsidP="000A6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Два точечных источника света S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и S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находятся близко друг от друга и создают на удаленном экране</w:t>
      </w:r>
      <w:proofErr w:type="gramStart"/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Э</w:t>
      </w:r>
      <w:proofErr w:type="gramEnd"/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устойчивую интерференционную ка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тину. Это возможно, если S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и S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- малые отверстия в непрозрачном экране, освещенные: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6160"/>
      </w:tblGrid>
      <w:tr w:rsidR="004559A1" w:rsidTr="000A6FA7">
        <w:tc>
          <w:tcPr>
            <w:tcW w:w="3227" w:type="dxa"/>
          </w:tcPr>
          <w:p w:rsidR="004559A1" w:rsidRDefault="004559A1" w:rsidP="0045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93B356" wp14:editId="2253B120">
                  <wp:extent cx="2028221" cy="1350335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795" cy="13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4559A1" w:rsidRPr="004559A1" w:rsidRDefault="004559A1" w:rsidP="0045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E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559A1">
              <w:rPr>
                <w:rFonts w:ascii="Times New Roman" w:hAnsi="Times New Roman" w:cs="Times New Roman"/>
                <w:sz w:val="28"/>
                <w:szCs w:val="28"/>
              </w:rPr>
              <w:t>каждое своим солнечным зайчиком от зеркал в руках человека</w:t>
            </w:r>
          </w:p>
          <w:p w:rsidR="004559A1" w:rsidRPr="00B605EA" w:rsidRDefault="004559A1" w:rsidP="0045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EA">
              <w:rPr>
                <w:rFonts w:ascii="Times New Roman" w:hAnsi="Times New Roman" w:cs="Times New Roman"/>
                <w:sz w:val="28"/>
                <w:szCs w:val="28"/>
              </w:rPr>
              <w:t>2) одно — лампочкой накаливания, а второе — горящей свечой</w:t>
            </w:r>
          </w:p>
          <w:p w:rsidR="004559A1" w:rsidRPr="00B605EA" w:rsidRDefault="004559A1" w:rsidP="0045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EA">
              <w:rPr>
                <w:rFonts w:ascii="Times New Roman" w:hAnsi="Times New Roman" w:cs="Times New Roman"/>
                <w:sz w:val="28"/>
                <w:szCs w:val="28"/>
              </w:rPr>
              <w:t>3) одно синим светом, а другое красным светом</w:t>
            </w:r>
          </w:p>
          <w:p w:rsidR="004559A1" w:rsidRDefault="004559A1" w:rsidP="00070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5E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55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63B5">
              <w:rPr>
                <w:rFonts w:ascii="Times New Roman" w:hAnsi="Times New Roman" w:cs="Times New Roman"/>
                <w:sz w:val="28"/>
                <w:szCs w:val="28"/>
              </w:rPr>
              <w:t>светом от одного и того же точечного исто</w:t>
            </w:r>
            <w:r w:rsidRPr="00EB63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63B5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</w:tr>
    </w:tbl>
    <w:p w:rsidR="000A6FA7" w:rsidRPr="000A6FA7" w:rsidRDefault="00070005" w:rsidP="00070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. В некоторую точку пространства приходят когерентные лучи с ге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метрической разностью хода 1,2 мкм, длина волны которых в вакууме 600 </w:t>
      </w:r>
      <w:proofErr w:type="spellStart"/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нм</w:t>
      </w:r>
      <w:proofErr w:type="spellEnd"/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. Определите результат интерференции в этой точке пространства, если свет идет в воздухе; в воде (</w:t>
      </w:r>
      <w:r w:rsidR="000A6FA7" w:rsidRPr="000A6FA7">
        <w:rPr>
          <w:rFonts w:ascii="Times New Roman" w:hAnsi="Times New Roman" w:cs="Times New Roman"/>
          <w:b/>
          <w:i/>
          <w:iCs/>
          <w:sz w:val="28"/>
          <w:szCs w:val="28"/>
        </w:rPr>
        <w:t>n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= 1,33).</w:t>
      </w:r>
    </w:p>
    <w:p w:rsidR="000A6FA7" w:rsidRPr="00EB63B5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1) </w:t>
      </w:r>
      <w:r w:rsidRPr="00EB63B5">
        <w:rPr>
          <w:rFonts w:ascii="Times New Roman" w:hAnsi="Times New Roman" w:cs="Times New Roman"/>
          <w:sz w:val="28"/>
          <w:szCs w:val="28"/>
        </w:rPr>
        <w:t>минимум интенсивности (в воде)</w:t>
      </w:r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2) максимум интенсивности</w:t>
      </w:r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3) ответ не однозначен</w:t>
      </w:r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4) равномерная освещенность</w:t>
      </w:r>
    </w:p>
    <w:p w:rsidR="000A6FA7" w:rsidRPr="000A6FA7" w:rsidRDefault="00070005" w:rsidP="000A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. На поверхности пластинки, сделанной из стекла, показатель прело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ления которого n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= 1,65 нанесена пленка толщиной d = 0,11 мкм с пок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зателем преломления n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= 1,55. Для какой длины волны видимого света пленка будет "просветляющей"?</w:t>
      </w:r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1) 345 </w:t>
      </w:r>
      <w:proofErr w:type="spellStart"/>
      <w:r w:rsidRPr="0052432A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0A6FA7" w:rsidRPr="00EB63B5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2) </w:t>
      </w:r>
      <w:r w:rsidRPr="00EB63B5">
        <w:rPr>
          <w:rFonts w:ascii="Times New Roman" w:hAnsi="Times New Roman" w:cs="Times New Roman"/>
          <w:sz w:val="28"/>
          <w:szCs w:val="28"/>
        </w:rPr>
        <w:t xml:space="preserve">682 </w:t>
      </w:r>
      <w:proofErr w:type="spellStart"/>
      <w:r w:rsidRPr="00EB63B5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3) 112 </w:t>
      </w:r>
      <w:proofErr w:type="spellStart"/>
      <w:r w:rsidRPr="0052432A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0A6FA7" w:rsidRPr="0052432A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4) 732 </w:t>
      </w:r>
      <w:proofErr w:type="spellStart"/>
      <w:r w:rsidRPr="0052432A">
        <w:rPr>
          <w:rFonts w:ascii="Times New Roman" w:hAnsi="Times New Roman" w:cs="Times New Roman"/>
          <w:sz w:val="28"/>
          <w:szCs w:val="28"/>
        </w:rPr>
        <w:t>нм</w:t>
      </w:r>
      <w:proofErr w:type="spellEnd"/>
    </w:p>
    <w:p w:rsidR="004559A1" w:rsidRPr="000A6FA7" w:rsidRDefault="00070005" w:rsidP="000A6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На поверхность тонкой прозрачной плёнки падает по нормали пучок белого света. В отражённом свете плёнка окрашена в зелёный цвет. При постепенном уменьшении толщины плёнки её окраска будет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559A1" w:rsidRPr="00B605EA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EA">
        <w:rPr>
          <w:rFonts w:ascii="Times New Roman" w:hAnsi="Times New Roman" w:cs="Times New Roman"/>
          <w:sz w:val="28"/>
          <w:szCs w:val="28"/>
        </w:rPr>
        <w:t>1) темнеть до чёрного цвета</w:t>
      </w:r>
      <w:r w:rsidRPr="00B605EA">
        <w:rPr>
          <w:rFonts w:ascii="Times New Roman" w:hAnsi="Times New Roman" w:cs="Times New Roman"/>
          <w:sz w:val="28"/>
          <w:szCs w:val="28"/>
        </w:rPr>
        <w:tab/>
      </w:r>
    </w:p>
    <w:p w:rsidR="004559A1" w:rsidRPr="00B605EA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EA">
        <w:rPr>
          <w:rFonts w:ascii="Times New Roman" w:hAnsi="Times New Roman" w:cs="Times New Roman"/>
          <w:sz w:val="28"/>
          <w:szCs w:val="28"/>
        </w:rPr>
        <w:t>2) смещаться к синей области спектра</w:t>
      </w:r>
      <w:r w:rsidRPr="00B605EA">
        <w:rPr>
          <w:rFonts w:ascii="Times New Roman" w:hAnsi="Times New Roman" w:cs="Times New Roman"/>
          <w:sz w:val="28"/>
          <w:szCs w:val="28"/>
        </w:rPr>
        <w:tab/>
      </w:r>
    </w:p>
    <w:p w:rsidR="004559A1" w:rsidRPr="00EB63B5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EA">
        <w:rPr>
          <w:rFonts w:ascii="Times New Roman" w:hAnsi="Times New Roman" w:cs="Times New Roman"/>
          <w:sz w:val="28"/>
          <w:szCs w:val="28"/>
        </w:rPr>
        <w:t xml:space="preserve">3) </w:t>
      </w:r>
      <w:r w:rsidRPr="00EB63B5">
        <w:rPr>
          <w:rFonts w:ascii="Times New Roman" w:hAnsi="Times New Roman" w:cs="Times New Roman"/>
          <w:sz w:val="28"/>
          <w:szCs w:val="28"/>
        </w:rPr>
        <w:t>смещаться к красной области спектра</w:t>
      </w:r>
      <w:r w:rsidRPr="00EB63B5">
        <w:rPr>
          <w:rFonts w:ascii="Times New Roman" w:hAnsi="Times New Roman" w:cs="Times New Roman"/>
          <w:sz w:val="28"/>
          <w:szCs w:val="28"/>
        </w:rPr>
        <w:tab/>
      </w:r>
    </w:p>
    <w:p w:rsidR="004559A1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5EA">
        <w:rPr>
          <w:rFonts w:ascii="Times New Roman" w:hAnsi="Times New Roman" w:cs="Times New Roman"/>
          <w:sz w:val="28"/>
          <w:szCs w:val="28"/>
        </w:rPr>
        <w:t>4) оставаться прежней</w:t>
      </w:r>
    </w:p>
    <w:p w:rsidR="004559A1" w:rsidRPr="000A6FA7" w:rsidRDefault="00070005" w:rsidP="000A6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На поверхность тонкой прозрачной плёнки нормально падает пучок белого света. В отражённом свете плёнка окрашена в зелёный цвет. При использовании плёнки такой же толщины, но с чуть меньшим показ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559A1" w:rsidRPr="000A6FA7">
        <w:rPr>
          <w:rFonts w:ascii="Times New Roman" w:hAnsi="Times New Roman" w:cs="Times New Roman"/>
          <w:b/>
          <w:i/>
          <w:sz w:val="28"/>
          <w:szCs w:val="28"/>
        </w:rPr>
        <w:t>телем преломления, её окраска будет</w:t>
      </w:r>
    </w:p>
    <w:p w:rsidR="004559A1" w:rsidRPr="007C4652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2">
        <w:rPr>
          <w:rFonts w:ascii="Times New Roman" w:hAnsi="Times New Roman" w:cs="Times New Roman"/>
          <w:sz w:val="28"/>
          <w:szCs w:val="28"/>
        </w:rPr>
        <w:t>1) только зелёной</w:t>
      </w:r>
      <w:r w:rsidRPr="007C4652">
        <w:rPr>
          <w:rFonts w:ascii="Times New Roman" w:hAnsi="Times New Roman" w:cs="Times New Roman"/>
          <w:sz w:val="28"/>
          <w:szCs w:val="28"/>
        </w:rPr>
        <w:tab/>
      </w:r>
    </w:p>
    <w:p w:rsidR="004559A1" w:rsidRPr="007C4652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2">
        <w:rPr>
          <w:rFonts w:ascii="Times New Roman" w:hAnsi="Times New Roman" w:cs="Times New Roman"/>
          <w:sz w:val="28"/>
          <w:szCs w:val="28"/>
        </w:rPr>
        <w:t>2) только полностью чёрной</w:t>
      </w:r>
      <w:r w:rsidRPr="007C4652">
        <w:rPr>
          <w:rFonts w:ascii="Times New Roman" w:hAnsi="Times New Roman" w:cs="Times New Roman"/>
          <w:sz w:val="28"/>
          <w:szCs w:val="28"/>
        </w:rPr>
        <w:tab/>
      </w:r>
    </w:p>
    <w:p w:rsidR="004559A1" w:rsidRPr="007C4652" w:rsidRDefault="004559A1" w:rsidP="004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2">
        <w:rPr>
          <w:rFonts w:ascii="Times New Roman" w:hAnsi="Times New Roman" w:cs="Times New Roman"/>
          <w:sz w:val="28"/>
          <w:szCs w:val="28"/>
        </w:rPr>
        <w:t xml:space="preserve">3) </w:t>
      </w:r>
      <w:r w:rsidRPr="00EB63B5">
        <w:rPr>
          <w:rFonts w:ascii="Times New Roman" w:hAnsi="Times New Roman" w:cs="Times New Roman"/>
          <w:sz w:val="28"/>
          <w:szCs w:val="28"/>
        </w:rPr>
        <w:t>находиться ближе к синей области спектра</w:t>
      </w:r>
      <w:r w:rsidRPr="004559A1">
        <w:rPr>
          <w:rFonts w:ascii="Times New Roman" w:hAnsi="Times New Roman" w:cs="Times New Roman"/>
          <w:b/>
          <w:sz w:val="28"/>
          <w:szCs w:val="28"/>
        </w:rPr>
        <w:tab/>
      </w:r>
    </w:p>
    <w:p w:rsidR="004559A1" w:rsidRDefault="004559A1" w:rsidP="000A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52">
        <w:rPr>
          <w:rFonts w:ascii="Times New Roman" w:hAnsi="Times New Roman" w:cs="Times New Roman"/>
          <w:sz w:val="28"/>
          <w:szCs w:val="28"/>
        </w:rPr>
        <w:t>4) находиться ближе к красной области спектра</w:t>
      </w:r>
    </w:p>
    <w:p w:rsidR="000A3690" w:rsidRPr="000A6FA7" w:rsidRDefault="00070005" w:rsidP="000A6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A3690" w:rsidRPr="000A6FA7">
        <w:rPr>
          <w:rFonts w:ascii="Times New Roman" w:hAnsi="Times New Roman" w:cs="Times New Roman"/>
          <w:b/>
          <w:i/>
          <w:sz w:val="28"/>
          <w:szCs w:val="28"/>
        </w:rPr>
        <w:t>За непрозрачным диском, освещенным ярким источником света н</w:t>
      </w:r>
      <w:r w:rsidR="000A3690" w:rsidRPr="000A6FA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A3690" w:rsidRPr="000A6FA7">
        <w:rPr>
          <w:rFonts w:ascii="Times New Roman" w:hAnsi="Times New Roman" w:cs="Times New Roman"/>
          <w:b/>
          <w:i/>
          <w:sz w:val="28"/>
          <w:szCs w:val="28"/>
        </w:rPr>
        <w:t>большого размера, в центре тени можно обнаружить светлое пятно. Какое физическое явление при этом наблюдается?</w:t>
      </w:r>
    </w:p>
    <w:p w:rsidR="000A3690" w:rsidRPr="000A3690" w:rsidRDefault="000A3690" w:rsidP="000A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90">
        <w:rPr>
          <w:rFonts w:ascii="Times New Roman" w:hAnsi="Times New Roman" w:cs="Times New Roman"/>
          <w:sz w:val="28"/>
          <w:szCs w:val="28"/>
        </w:rPr>
        <w:t>1) преломление света</w:t>
      </w:r>
      <w:r w:rsidRPr="000A3690">
        <w:rPr>
          <w:rFonts w:ascii="Times New Roman" w:hAnsi="Times New Roman" w:cs="Times New Roman"/>
          <w:sz w:val="28"/>
          <w:szCs w:val="28"/>
        </w:rPr>
        <w:tab/>
      </w:r>
      <w:r w:rsidRPr="000A3690">
        <w:rPr>
          <w:rFonts w:ascii="Times New Roman" w:hAnsi="Times New Roman" w:cs="Times New Roman"/>
          <w:sz w:val="28"/>
          <w:szCs w:val="28"/>
        </w:rPr>
        <w:tab/>
        <w:t>2) поляризация света</w:t>
      </w:r>
    </w:p>
    <w:p w:rsidR="000A3690" w:rsidRDefault="000A3690" w:rsidP="000A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690">
        <w:rPr>
          <w:rFonts w:ascii="Times New Roman" w:hAnsi="Times New Roman" w:cs="Times New Roman"/>
          <w:sz w:val="28"/>
          <w:szCs w:val="28"/>
        </w:rPr>
        <w:t>3)</w:t>
      </w:r>
      <w:r w:rsidRPr="00EB63B5">
        <w:rPr>
          <w:rFonts w:ascii="Times New Roman" w:hAnsi="Times New Roman" w:cs="Times New Roman"/>
          <w:sz w:val="28"/>
          <w:szCs w:val="28"/>
        </w:rPr>
        <w:t xml:space="preserve"> дифракция света</w:t>
      </w:r>
      <w:r w:rsidRPr="000A3690">
        <w:rPr>
          <w:rFonts w:ascii="Times New Roman" w:hAnsi="Times New Roman" w:cs="Times New Roman"/>
          <w:sz w:val="28"/>
          <w:szCs w:val="28"/>
        </w:rPr>
        <w:tab/>
      </w:r>
      <w:r w:rsidRPr="000A3690">
        <w:rPr>
          <w:rFonts w:ascii="Times New Roman" w:hAnsi="Times New Roman" w:cs="Times New Roman"/>
          <w:sz w:val="28"/>
          <w:szCs w:val="28"/>
        </w:rPr>
        <w:tab/>
        <w:t>4) дисперсия света</w:t>
      </w:r>
    </w:p>
    <w:p w:rsidR="00EB63B5" w:rsidRPr="000A6FA7" w:rsidRDefault="00EB63B5" w:rsidP="00EB63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. Луч белого света проходит через узкую непрозрачную щель. На экране отображается чередование радужных и темных полос. Какое физическое явление при этом наблюдается?</w:t>
      </w:r>
    </w:p>
    <w:p w:rsidR="00EB63B5" w:rsidRPr="00AD001E" w:rsidRDefault="00EB63B5" w:rsidP="00EB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1E">
        <w:rPr>
          <w:rFonts w:ascii="Times New Roman" w:hAnsi="Times New Roman" w:cs="Times New Roman"/>
          <w:sz w:val="28"/>
          <w:szCs w:val="28"/>
        </w:rPr>
        <w:t>1) преломление света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001E">
        <w:rPr>
          <w:rFonts w:ascii="Times New Roman" w:hAnsi="Times New Roman" w:cs="Times New Roman"/>
          <w:sz w:val="28"/>
          <w:szCs w:val="28"/>
        </w:rPr>
        <w:t>2) поляризация света</w:t>
      </w:r>
    </w:p>
    <w:p w:rsidR="00EB63B5" w:rsidRPr="00AD001E" w:rsidRDefault="00EB63B5" w:rsidP="00EB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1E">
        <w:rPr>
          <w:rFonts w:ascii="Times New Roman" w:hAnsi="Times New Roman" w:cs="Times New Roman"/>
          <w:sz w:val="28"/>
          <w:szCs w:val="28"/>
        </w:rPr>
        <w:t xml:space="preserve">3) </w:t>
      </w:r>
      <w:r w:rsidRPr="00EB63B5">
        <w:rPr>
          <w:rFonts w:ascii="Times New Roman" w:hAnsi="Times New Roman" w:cs="Times New Roman"/>
          <w:sz w:val="28"/>
          <w:szCs w:val="28"/>
        </w:rPr>
        <w:t xml:space="preserve">дифракция света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D001E">
        <w:rPr>
          <w:rFonts w:ascii="Times New Roman" w:hAnsi="Times New Roman" w:cs="Times New Roman"/>
          <w:sz w:val="28"/>
          <w:szCs w:val="28"/>
        </w:rPr>
        <w:t>4) дисперсия света</w:t>
      </w:r>
    </w:p>
    <w:p w:rsidR="00070005" w:rsidRPr="000A6FA7" w:rsidRDefault="00070005" w:rsidP="0007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B63B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При каком условии будет наблюдаться дифракция света, длина волны которого λ, а размер отверстия </w:t>
      </w:r>
      <w:r w:rsidRPr="000A6FA7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70005" w:rsidRPr="00EB63B5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1) </w:t>
      </w:r>
      <w:r w:rsidRPr="00EB63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B63B5">
        <w:rPr>
          <w:rFonts w:ascii="Times New Roman" w:hAnsi="Times New Roman" w:cs="Times New Roman"/>
          <w:sz w:val="28"/>
          <w:szCs w:val="28"/>
        </w:rPr>
        <w:t xml:space="preserve"> = λ</w:t>
      </w:r>
    </w:p>
    <w:p w:rsidR="00070005" w:rsidRPr="00B9442E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2) </w:t>
      </w:r>
      <w:r w:rsidRPr="00B944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442E">
        <w:rPr>
          <w:rFonts w:ascii="Times New Roman" w:hAnsi="Times New Roman" w:cs="Times New Roman"/>
          <w:sz w:val="28"/>
          <w:szCs w:val="28"/>
        </w:rPr>
        <w:t xml:space="preserve"> &gt;&gt; λ</w:t>
      </w:r>
    </w:p>
    <w:p w:rsidR="00070005" w:rsidRPr="00B9442E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3) Дифракция происходит при любых размерах отверстия</w:t>
      </w:r>
    </w:p>
    <w:p w:rsidR="00070005" w:rsidRPr="00B9442E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4) </w:t>
      </w:r>
      <w:r w:rsidRPr="00B944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442E">
        <w:rPr>
          <w:rFonts w:ascii="Times New Roman" w:hAnsi="Times New Roman" w:cs="Times New Roman"/>
          <w:sz w:val="28"/>
          <w:szCs w:val="28"/>
        </w:rPr>
        <w:t xml:space="preserve"> &lt;&lt; λ</w:t>
      </w:r>
    </w:p>
    <w:p w:rsidR="000A6FA7" w:rsidRPr="000A6FA7" w:rsidRDefault="000A6FA7" w:rsidP="000A6F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6F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700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. Главные максимумы при дифракции на решетке наблюдаются под у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лом удовлетворяющему условию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1) </w:t>
      </w:r>
      <w:r w:rsidRPr="00B94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E434B6" wp14:editId="52C6FE7C">
            <wp:extent cx="7905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2) </w:t>
      </w:r>
      <w:r w:rsidRPr="00B94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1DC91E" wp14:editId="0CB95739">
            <wp:extent cx="8286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6B">
        <w:rPr>
          <w:rFonts w:ascii="Times New Roman" w:hAnsi="Times New Roman" w:cs="Times New Roman"/>
          <w:sz w:val="28"/>
          <w:szCs w:val="28"/>
        </w:rPr>
        <w:t>3)</w:t>
      </w:r>
      <w:r w:rsidRPr="00455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53D895" wp14:editId="54A8B2C8">
            <wp:extent cx="9334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4) </w:t>
      </w:r>
      <w:r w:rsidRPr="00B94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F76A6" wp14:editId="25D7AFE6">
            <wp:extent cx="9620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A7" w:rsidRPr="000A6FA7" w:rsidRDefault="00070005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. Угол дифракции в спектре 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-ого порядка больше для лучей…</w:t>
      </w:r>
    </w:p>
    <w:p w:rsidR="000A6FA7" w:rsidRPr="003D296B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1) </w:t>
      </w:r>
      <w:r w:rsidRPr="003D296B">
        <w:rPr>
          <w:rFonts w:ascii="Times New Roman" w:hAnsi="Times New Roman" w:cs="Times New Roman"/>
          <w:sz w:val="28"/>
          <w:szCs w:val="28"/>
        </w:rPr>
        <w:t>красного цвета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2) фиолетового цвета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3) желтого цвета</w:t>
      </w:r>
    </w:p>
    <w:p w:rsidR="000A6FA7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4) зеленого цвета</w:t>
      </w:r>
    </w:p>
    <w:p w:rsidR="000A6FA7" w:rsidRPr="000A6FA7" w:rsidRDefault="00070005" w:rsidP="000A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14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. Если период дифракционной решетки 10 мкм, то, какое число д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фракционных максимумов можно наблюдать для света с длиной волны 671 </w:t>
      </w:r>
      <w:proofErr w:type="spellStart"/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нм</w:t>
      </w:r>
      <w:proofErr w:type="spellEnd"/>
      <w:r w:rsidR="000A6FA7" w:rsidRPr="000A6FA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1) 5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2) 15</w:t>
      </w:r>
    </w:p>
    <w:p w:rsidR="000A6FA7" w:rsidRPr="003D296B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3) </w:t>
      </w:r>
      <w:r w:rsidRPr="003D296B">
        <w:rPr>
          <w:rFonts w:ascii="Times New Roman" w:hAnsi="Times New Roman" w:cs="Times New Roman"/>
          <w:sz w:val="28"/>
          <w:szCs w:val="28"/>
        </w:rPr>
        <w:t>14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4) 10</w:t>
      </w:r>
    </w:p>
    <w:p w:rsidR="000A6FA7" w:rsidRPr="000A6FA7" w:rsidRDefault="000A6FA7" w:rsidP="000A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F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7000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. При помощи дифракционной решетки с периодом 0,02 мм перв</w:t>
      </w:r>
      <w:r w:rsidR="00070005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0005">
        <w:rPr>
          <w:rFonts w:ascii="Times New Roman" w:hAnsi="Times New Roman" w:cs="Times New Roman"/>
          <w:b/>
          <w:i/>
          <w:sz w:val="28"/>
          <w:szCs w:val="28"/>
        </w:rPr>
        <w:t>максимум находится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 на расстоянии 3,6 см от центрального и на ра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A6FA7">
        <w:rPr>
          <w:rFonts w:ascii="Times New Roman" w:hAnsi="Times New Roman" w:cs="Times New Roman"/>
          <w:b/>
          <w:i/>
          <w:sz w:val="28"/>
          <w:szCs w:val="28"/>
        </w:rPr>
        <w:t>стоянии 1,8 м от решетки. Определите длину волны падающего света.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1) 2 мкм</w:t>
      </w:r>
    </w:p>
    <w:p w:rsidR="000A6FA7" w:rsidRPr="00B9442E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2) 4 мкм</w:t>
      </w:r>
    </w:p>
    <w:p w:rsidR="000A6FA7" w:rsidRPr="003D296B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 xml:space="preserve">3) </w:t>
      </w:r>
      <w:r w:rsidRPr="003D296B">
        <w:rPr>
          <w:rFonts w:ascii="Times New Roman" w:hAnsi="Times New Roman" w:cs="Times New Roman"/>
          <w:sz w:val="28"/>
          <w:szCs w:val="28"/>
        </w:rPr>
        <w:t>0,4 мкм</w:t>
      </w:r>
      <w:bookmarkStart w:id="0" w:name="_GoBack"/>
      <w:bookmarkEnd w:id="0"/>
    </w:p>
    <w:p w:rsidR="000A6FA7" w:rsidRDefault="000A6FA7" w:rsidP="000A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2E">
        <w:rPr>
          <w:rFonts w:ascii="Times New Roman" w:hAnsi="Times New Roman" w:cs="Times New Roman"/>
          <w:sz w:val="28"/>
          <w:szCs w:val="28"/>
        </w:rPr>
        <w:t>4) 0,2 мкм</w:t>
      </w:r>
    </w:p>
    <w:p w:rsidR="00070005" w:rsidRPr="00070005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0005">
        <w:rPr>
          <w:rFonts w:ascii="Times New Roman" w:hAnsi="Times New Roman" w:cs="Times New Roman"/>
          <w:b/>
          <w:i/>
          <w:sz w:val="28"/>
          <w:szCs w:val="28"/>
        </w:rPr>
        <w:t>16. Под поляризацией света понимают выделение из естественного св</w:t>
      </w:r>
      <w:r w:rsidRPr="0007000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70005">
        <w:rPr>
          <w:rFonts w:ascii="Times New Roman" w:hAnsi="Times New Roman" w:cs="Times New Roman"/>
          <w:b/>
          <w:i/>
          <w:sz w:val="28"/>
          <w:szCs w:val="28"/>
        </w:rPr>
        <w:t>та</w:t>
      </w:r>
    </w:p>
    <w:p w:rsidR="00070005" w:rsidRPr="009F612B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12B">
        <w:rPr>
          <w:rFonts w:ascii="Times New Roman" w:hAnsi="Times New Roman" w:cs="Times New Roman"/>
          <w:sz w:val="28"/>
          <w:szCs w:val="28"/>
        </w:rPr>
        <w:t>1) только поляризованного по кругу света</w:t>
      </w:r>
    </w:p>
    <w:p w:rsidR="00070005" w:rsidRPr="009F612B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12B">
        <w:rPr>
          <w:rFonts w:ascii="Times New Roman" w:hAnsi="Times New Roman" w:cs="Times New Roman"/>
          <w:sz w:val="28"/>
          <w:szCs w:val="28"/>
        </w:rPr>
        <w:t xml:space="preserve">2) только </w:t>
      </w:r>
      <w:proofErr w:type="spellStart"/>
      <w:r w:rsidRPr="009F612B">
        <w:rPr>
          <w:rFonts w:ascii="Times New Roman" w:hAnsi="Times New Roman" w:cs="Times New Roman"/>
          <w:sz w:val="28"/>
          <w:szCs w:val="28"/>
        </w:rPr>
        <w:t>плоскополяризованного</w:t>
      </w:r>
      <w:proofErr w:type="spellEnd"/>
      <w:r w:rsidRPr="009F612B">
        <w:rPr>
          <w:rFonts w:ascii="Times New Roman" w:hAnsi="Times New Roman" w:cs="Times New Roman"/>
          <w:sz w:val="28"/>
          <w:szCs w:val="28"/>
        </w:rPr>
        <w:t xml:space="preserve"> света</w:t>
      </w:r>
    </w:p>
    <w:p w:rsidR="00070005" w:rsidRPr="003D296B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12B">
        <w:rPr>
          <w:rFonts w:ascii="Times New Roman" w:hAnsi="Times New Roman" w:cs="Times New Roman"/>
          <w:sz w:val="28"/>
          <w:szCs w:val="28"/>
        </w:rPr>
        <w:t xml:space="preserve">3) </w:t>
      </w:r>
      <w:r w:rsidRPr="003D296B">
        <w:rPr>
          <w:rFonts w:ascii="Times New Roman" w:hAnsi="Times New Roman" w:cs="Times New Roman"/>
          <w:sz w:val="28"/>
          <w:szCs w:val="28"/>
        </w:rPr>
        <w:t>световых колебаний с определенным направлением светового вектора</w:t>
      </w:r>
    </w:p>
    <w:p w:rsidR="00070005" w:rsidRPr="009F612B" w:rsidRDefault="00070005" w:rsidP="00070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12B">
        <w:rPr>
          <w:rFonts w:ascii="Times New Roman" w:hAnsi="Times New Roman" w:cs="Times New Roman"/>
          <w:sz w:val="28"/>
          <w:szCs w:val="28"/>
        </w:rPr>
        <w:t>4) только линейно поляризованного света</w:t>
      </w:r>
    </w:p>
    <w:p w:rsidR="00CD0E7B" w:rsidRPr="000A6FA7" w:rsidRDefault="000A6FA7" w:rsidP="000A6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F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7000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D0E7B" w:rsidRPr="000A6FA7">
        <w:rPr>
          <w:rFonts w:ascii="Times New Roman" w:hAnsi="Times New Roman" w:cs="Times New Roman"/>
          <w:b/>
          <w:i/>
          <w:sz w:val="28"/>
          <w:szCs w:val="28"/>
        </w:rPr>
        <w:t>. Проведите соответствие приборов и наблюдаемых с их помощью я</w:t>
      </w:r>
      <w:r w:rsidR="00CD0E7B" w:rsidRPr="000A6FA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0E7B" w:rsidRPr="000A6FA7">
        <w:rPr>
          <w:rFonts w:ascii="Times New Roman" w:hAnsi="Times New Roman" w:cs="Times New Roman"/>
          <w:b/>
          <w:i/>
          <w:sz w:val="28"/>
          <w:szCs w:val="28"/>
        </w:rPr>
        <w:t xml:space="preserve">лений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70005" w:rsidRPr="00CD0E7B" w:rsidTr="00070005">
        <w:tc>
          <w:tcPr>
            <w:tcW w:w="4784" w:type="dxa"/>
          </w:tcPr>
          <w:p w:rsidR="00070005" w:rsidRPr="00070005" w:rsidRDefault="00070005" w:rsidP="0007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05">
              <w:rPr>
                <w:rFonts w:ascii="Times New Roman" w:hAnsi="Times New Roman" w:cs="Times New Roman"/>
                <w:b/>
                <w:sz w:val="28"/>
                <w:szCs w:val="28"/>
              </w:rPr>
              <w:t>Прибор</w:t>
            </w:r>
          </w:p>
        </w:tc>
        <w:tc>
          <w:tcPr>
            <w:tcW w:w="4786" w:type="dxa"/>
          </w:tcPr>
          <w:p w:rsidR="00070005" w:rsidRPr="00070005" w:rsidRDefault="00070005" w:rsidP="0007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05">
              <w:rPr>
                <w:rFonts w:ascii="Times New Roman" w:hAnsi="Times New Roman" w:cs="Times New Roman"/>
                <w:b/>
                <w:sz w:val="28"/>
                <w:szCs w:val="28"/>
              </w:rPr>
              <w:t>Оптическое явление</w:t>
            </w:r>
          </w:p>
        </w:tc>
      </w:tr>
      <w:tr w:rsidR="00CD0E7B" w:rsidRPr="00CD0E7B" w:rsidTr="00070005">
        <w:tc>
          <w:tcPr>
            <w:tcW w:w="4784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A. Воздушный клин</w:t>
            </w:r>
          </w:p>
        </w:tc>
        <w:tc>
          <w:tcPr>
            <w:tcW w:w="4786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1. дифракция света</w:t>
            </w:r>
          </w:p>
        </w:tc>
      </w:tr>
      <w:tr w:rsidR="00CD0E7B" w:rsidRPr="00CD0E7B" w:rsidTr="00070005">
        <w:tc>
          <w:tcPr>
            <w:tcW w:w="4784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Б. Лазерный диск</w:t>
            </w:r>
          </w:p>
        </w:tc>
        <w:tc>
          <w:tcPr>
            <w:tcW w:w="4786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2. интерференция света</w:t>
            </w:r>
          </w:p>
        </w:tc>
      </w:tr>
      <w:tr w:rsidR="00CD0E7B" w:rsidRPr="00CD0E7B" w:rsidTr="00070005">
        <w:tc>
          <w:tcPr>
            <w:tcW w:w="4784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В. Пластина турмалина</w:t>
            </w:r>
          </w:p>
        </w:tc>
        <w:tc>
          <w:tcPr>
            <w:tcW w:w="4786" w:type="dxa"/>
          </w:tcPr>
          <w:p w:rsidR="00CD0E7B" w:rsidRPr="00CD0E7B" w:rsidRDefault="00CD0E7B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3. дисперсия света</w:t>
            </w:r>
          </w:p>
        </w:tc>
      </w:tr>
      <w:tr w:rsidR="000A6FA7" w:rsidRPr="00CD0E7B" w:rsidTr="00070005">
        <w:tc>
          <w:tcPr>
            <w:tcW w:w="4784" w:type="dxa"/>
          </w:tcPr>
          <w:p w:rsidR="000A6FA7" w:rsidRPr="00800E1D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0E1D">
              <w:rPr>
                <w:rFonts w:ascii="Times New Roman" w:hAnsi="Times New Roman" w:cs="Times New Roman"/>
                <w:sz w:val="28"/>
                <w:szCs w:val="28"/>
              </w:rPr>
              <w:t>. Стеклянная призма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B">
              <w:rPr>
                <w:rFonts w:ascii="Times New Roman" w:hAnsi="Times New Roman" w:cs="Times New Roman"/>
                <w:sz w:val="28"/>
                <w:szCs w:val="28"/>
              </w:rPr>
              <w:t>4. поляризация света</w:t>
            </w:r>
          </w:p>
        </w:tc>
      </w:tr>
      <w:tr w:rsidR="000A6FA7" w:rsidRPr="00CD0E7B" w:rsidTr="00070005">
        <w:tc>
          <w:tcPr>
            <w:tcW w:w="4784" w:type="dxa"/>
          </w:tcPr>
          <w:p w:rsidR="000A6FA7" w:rsidRPr="00800E1D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0E1D">
              <w:rPr>
                <w:rFonts w:ascii="Times New Roman" w:hAnsi="Times New Roman" w:cs="Times New Roman"/>
                <w:sz w:val="28"/>
                <w:szCs w:val="28"/>
              </w:rPr>
              <w:t>. Тонкая нить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A7" w:rsidRPr="00CD0E7B" w:rsidTr="00070005">
        <w:tc>
          <w:tcPr>
            <w:tcW w:w="4784" w:type="dxa"/>
          </w:tcPr>
          <w:p w:rsidR="000A6FA7" w:rsidRPr="00800E1D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0E1D">
              <w:rPr>
                <w:rFonts w:ascii="Times New Roman" w:hAnsi="Times New Roman" w:cs="Times New Roman"/>
                <w:sz w:val="28"/>
                <w:szCs w:val="28"/>
              </w:rPr>
              <w:t>. Тонкая масляная пленка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A7" w:rsidRPr="00CD0E7B" w:rsidTr="00070005">
        <w:tc>
          <w:tcPr>
            <w:tcW w:w="4784" w:type="dxa"/>
          </w:tcPr>
          <w:p w:rsidR="000A6FA7" w:rsidRPr="00611E45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11E45">
              <w:rPr>
                <w:rFonts w:ascii="Times New Roman" w:hAnsi="Times New Roman" w:cs="Times New Roman"/>
                <w:sz w:val="28"/>
                <w:szCs w:val="28"/>
              </w:rPr>
              <w:t>. Мыльная пленка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A7" w:rsidRPr="00CD0E7B" w:rsidTr="00070005">
        <w:tc>
          <w:tcPr>
            <w:tcW w:w="4784" w:type="dxa"/>
          </w:tcPr>
          <w:p w:rsidR="000A6FA7" w:rsidRPr="00611E45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1E45">
              <w:rPr>
                <w:rFonts w:ascii="Times New Roman" w:hAnsi="Times New Roman" w:cs="Times New Roman"/>
                <w:sz w:val="28"/>
                <w:szCs w:val="28"/>
              </w:rPr>
              <w:t>. Стеклянный брусок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A7" w:rsidRPr="00CD0E7B" w:rsidTr="00070005">
        <w:tc>
          <w:tcPr>
            <w:tcW w:w="4784" w:type="dxa"/>
          </w:tcPr>
          <w:p w:rsidR="000A6FA7" w:rsidRPr="00611E45" w:rsidRDefault="000A6FA7" w:rsidP="002A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1E45">
              <w:rPr>
                <w:rFonts w:ascii="Times New Roman" w:hAnsi="Times New Roman" w:cs="Times New Roman"/>
                <w:sz w:val="28"/>
                <w:szCs w:val="28"/>
              </w:rPr>
              <w:t>. Маленькое отверстие</w:t>
            </w:r>
          </w:p>
        </w:tc>
        <w:tc>
          <w:tcPr>
            <w:tcW w:w="4786" w:type="dxa"/>
          </w:tcPr>
          <w:p w:rsidR="000A6FA7" w:rsidRPr="00CD0E7B" w:rsidRDefault="000A6FA7" w:rsidP="00CD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E7B" w:rsidRDefault="00CD0E7B" w:rsidP="00CD0E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D0E7B" w:rsidSect="000700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7A" w:rsidRDefault="0015757A" w:rsidP="00A91720">
      <w:pPr>
        <w:spacing w:after="0" w:line="240" w:lineRule="auto"/>
      </w:pPr>
      <w:r>
        <w:separator/>
      </w:r>
    </w:p>
  </w:endnote>
  <w:endnote w:type="continuationSeparator" w:id="0">
    <w:p w:rsidR="0015757A" w:rsidRDefault="0015757A" w:rsidP="00A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7A" w:rsidRDefault="0015757A" w:rsidP="00A91720">
      <w:pPr>
        <w:spacing w:after="0" w:line="240" w:lineRule="auto"/>
      </w:pPr>
      <w:r>
        <w:separator/>
      </w:r>
    </w:p>
  </w:footnote>
  <w:footnote w:type="continuationSeparator" w:id="0">
    <w:p w:rsidR="0015757A" w:rsidRDefault="0015757A" w:rsidP="00A9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2F"/>
    <w:multiLevelType w:val="hybridMultilevel"/>
    <w:tmpl w:val="9ED6F0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F54"/>
    <w:multiLevelType w:val="hybridMultilevel"/>
    <w:tmpl w:val="889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2759"/>
    <w:multiLevelType w:val="hybridMultilevel"/>
    <w:tmpl w:val="9ED6F0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41E6"/>
    <w:multiLevelType w:val="hybridMultilevel"/>
    <w:tmpl w:val="8D800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4942"/>
    <w:multiLevelType w:val="hybridMultilevel"/>
    <w:tmpl w:val="6E5E6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06796"/>
    <w:multiLevelType w:val="hybridMultilevel"/>
    <w:tmpl w:val="EAB0F6DA"/>
    <w:lvl w:ilvl="0" w:tplc="66DC7A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E754668"/>
    <w:multiLevelType w:val="hybridMultilevel"/>
    <w:tmpl w:val="1FC2D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47FB"/>
    <w:multiLevelType w:val="hybridMultilevel"/>
    <w:tmpl w:val="9ED6F0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036AF"/>
    <w:multiLevelType w:val="hybridMultilevel"/>
    <w:tmpl w:val="D68A0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6517E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7C0F"/>
    <w:multiLevelType w:val="hybridMultilevel"/>
    <w:tmpl w:val="576EA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8A9"/>
    <w:multiLevelType w:val="hybridMultilevel"/>
    <w:tmpl w:val="EAB0F6DA"/>
    <w:lvl w:ilvl="0" w:tplc="66DC7A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4366BC1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C3667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3B10"/>
    <w:multiLevelType w:val="hybridMultilevel"/>
    <w:tmpl w:val="1FC2D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7BDE"/>
    <w:multiLevelType w:val="hybridMultilevel"/>
    <w:tmpl w:val="B2D2C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35096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82523"/>
    <w:multiLevelType w:val="hybridMultilevel"/>
    <w:tmpl w:val="028C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2CD"/>
    <w:multiLevelType w:val="hybridMultilevel"/>
    <w:tmpl w:val="D9368F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275B23"/>
    <w:multiLevelType w:val="hybridMultilevel"/>
    <w:tmpl w:val="1FC2D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185C"/>
    <w:multiLevelType w:val="hybridMultilevel"/>
    <w:tmpl w:val="576EA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E3CB4"/>
    <w:multiLevelType w:val="hybridMultilevel"/>
    <w:tmpl w:val="4FBC5ECE"/>
    <w:lvl w:ilvl="0" w:tplc="A8566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3C2599"/>
    <w:multiLevelType w:val="hybridMultilevel"/>
    <w:tmpl w:val="EAB0F6DA"/>
    <w:lvl w:ilvl="0" w:tplc="66DC7A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F2579AB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C1984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33CD9"/>
    <w:multiLevelType w:val="hybridMultilevel"/>
    <w:tmpl w:val="A48A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E159A"/>
    <w:multiLevelType w:val="hybridMultilevel"/>
    <w:tmpl w:val="EAB0F6DA"/>
    <w:lvl w:ilvl="0" w:tplc="66DC7A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7674E82"/>
    <w:multiLevelType w:val="hybridMultilevel"/>
    <w:tmpl w:val="576EA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D68DF"/>
    <w:multiLevelType w:val="hybridMultilevel"/>
    <w:tmpl w:val="1FC2D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62612"/>
    <w:multiLevelType w:val="hybridMultilevel"/>
    <w:tmpl w:val="9ED6F0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55495"/>
    <w:multiLevelType w:val="hybridMultilevel"/>
    <w:tmpl w:val="4E7C5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24B2C"/>
    <w:multiLevelType w:val="hybridMultilevel"/>
    <w:tmpl w:val="5EDC8C86"/>
    <w:lvl w:ilvl="0" w:tplc="A0E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B44394"/>
    <w:multiLevelType w:val="hybridMultilevel"/>
    <w:tmpl w:val="A232C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D1868"/>
    <w:multiLevelType w:val="hybridMultilevel"/>
    <w:tmpl w:val="234ECB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8FD08EB"/>
    <w:multiLevelType w:val="hybridMultilevel"/>
    <w:tmpl w:val="576EA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D2F88"/>
    <w:multiLevelType w:val="hybridMultilevel"/>
    <w:tmpl w:val="D8A4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10683"/>
    <w:multiLevelType w:val="hybridMultilevel"/>
    <w:tmpl w:val="31FC0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64311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F0B01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3080D"/>
    <w:multiLevelType w:val="hybridMultilevel"/>
    <w:tmpl w:val="E2F6B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3"/>
  </w:num>
  <w:num w:numId="5">
    <w:abstractNumId w:val="4"/>
  </w:num>
  <w:num w:numId="6">
    <w:abstractNumId w:val="23"/>
  </w:num>
  <w:num w:numId="7">
    <w:abstractNumId w:val="32"/>
  </w:num>
  <w:num w:numId="8">
    <w:abstractNumId w:val="35"/>
  </w:num>
  <w:num w:numId="9">
    <w:abstractNumId w:val="18"/>
  </w:num>
  <w:num w:numId="10">
    <w:abstractNumId w:val="21"/>
  </w:num>
  <w:num w:numId="11">
    <w:abstractNumId w:val="1"/>
  </w:num>
  <w:num w:numId="12">
    <w:abstractNumId w:val="17"/>
  </w:num>
  <w:num w:numId="13">
    <w:abstractNumId w:val="30"/>
  </w:num>
  <w:num w:numId="14">
    <w:abstractNumId w:val="15"/>
  </w:num>
  <w:num w:numId="15">
    <w:abstractNumId w:val="8"/>
  </w:num>
  <w:num w:numId="16">
    <w:abstractNumId w:val="31"/>
  </w:num>
  <w:num w:numId="17">
    <w:abstractNumId w:val="3"/>
  </w:num>
  <w:num w:numId="18">
    <w:abstractNumId w:val="39"/>
  </w:num>
  <w:num w:numId="19">
    <w:abstractNumId w:val="25"/>
  </w:num>
  <w:num w:numId="20">
    <w:abstractNumId w:val="33"/>
  </w:num>
  <w:num w:numId="21">
    <w:abstractNumId w:val="22"/>
  </w:num>
  <w:num w:numId="22">
    <w:abstractNumId w:val="20"/>
  </w:num>
  <w:num w:numId="23">
    <w:abstractNumId w:val="29"/>
  </w:num>
  <w:num w:numId="24">
    <w:abstractNumId w:val="6"/>
  </w:num>
  <w:num w:numId="25">
    <w:abstractNumId w:val="5"/>
  </w:num>
  <w:num w:numId="26">
    <w:abstractNumId w:val="9"/>
  </w:num>
  <w:num w:numId="27">
    <w:abstractNumId w:val="34"/>
  </w:num>
  <w:num w:numId="28">
    <w:abstractNumId w:val="38"/>
  </w:num>
  <w:num w:numId="29">
    <w:abstractNumId w:val="2"/>
  </w:num>
  <w:num w:numId="30">
    <w:abstractNumId w:val="19"/>
  </w:num>
  <w:num w:numId="31">
    <w:abstractNumId w:val="26"/>
  </w:num>
  <w:num w:numId="32">
    <w:abstractNumId w:val="12"/>
  </w:num>
  <w:num w:numId="33">
    <w:abstractNumId w:val="10"/>
  </w:num>
  <w:num w:numId="34">
    <w:abstractNumId w:val="24"/>
  </w:num>
  <w:num w:numId="35">
    <w:abstractNumId w:val="7"/>
  </w:num>
  <w:num w:numId="36">
    <w:abstractNumId w:val="28"/>
  </w:num>
  <w:num w:numId="37">
    <w:abstractNumId w:val="11"/>
  </w:num>
  <w:num w:numId="38">
    <w:abstractNumId w:val="16"/>
  </w:num>
  <w:num w:numId="39">
    <w:abstractNumId w:val="2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BC"/>
    <w:rsid w:val="00035743"/>
    <w:rsid w:val="000357CB"/>
    <w:rsid w:val="00060F58"/>
    <w:rsid w:val="00070005"/>
    <w:rsid w:val="000A3690"/>
    <w:rsid w:val="000A599C"/>
    <w:rsid w:val="000A6FA7"/>
    <w:rsid w:val="000B093F"/>
    <w:rsid w:val="001238F5"/>
    <w:rsid w:val="00154DA7"/>
    <w:rsid w:val="0015757A"/>
    <w:rsid w:val="00162EC6"/>
    <w:rsid w:val="00167B43"/>
    <w:rsid w:val="00182137"/>
    <w:rsid w:val="00187381"/>
    <w:rsid w:val="001A71A7"/>
    <w:rsid w:val="001F4686"/>
    <w:rsid w:val="00235E5C"/>
    <w:rsid w:val="002661FB"/>
    <w:rsid w:val="002710FA"/>
    <w:rsid w:val="002B2148"/>
    <w:rsid w:val="002B2D17"/>
    <w:rsid w:val="002F2A6D"/>
    <w:rsid w:val="00306B2C"/>
    <w:rsid w:val="0034018D"/>
    <w:rsid w:val="0035452D"/>
    <w:rsid w:val="003554E9"/>
    <w:rsid w:val="0038748C"/>
    <w:rsid w:val="003C1E2A"/>
    <w:rsid w:val="003D296B"/>
    <w:rsid w:val="0040136C"/>
    <w:rsid w:val="00423D49"/>
    <w:rsid w:val="004309FF"/>
    <w:rsid w:val="004559A1"/>
    <w:rsid w:val="0046234A"/>
    <w:rsid w:val="004833E6"/>
    <w:rsid w:val="004C7B86"/>
    <w:rsid w:val="004D22E0"/>
    <w:rsid w:val="004D6ABD"/>
    <w:rsid w:val="004E372C"/>
    <w:rsid w:val="004F23A8"/>
    <w:rsid w:val="004F6BAF"/>
    <w:rsid w:val="005257F6"/>
    <w:rsid w:val="0054342B"/>
    <w:rsid w:val="0058351B"/>
    <w:rsid w:val="005B7C28"/>
    <w:rsid w:val="005C2F24"/>
    <w:rsid w:val="005C7702"/>
    <w:rsid w:val="005E2922"/>
    <w:rsid w:val="005F3294"/>
    <w:rsid w:val="005F4960"/>
    <w:rsid w:val="00603CF7"/>
    <w:rsid w:val="00611E45"/>
    <w:rsid w:val="00612855"/>
    <w:rsid w:val="00613F2E"/>
    <w:rsid w:val="00617D1D"/>
    <w:rsid w:val="006253C8"/>
    <w:rsid w:val="0063030A"/>
    <w:rsid w:val="00665738"/>
    <w:rsid w:val="0069552B"/>
    <w:rsid w:val="00697948"/>
    <w:rsid w:val="006B26DA"/>
    <w:rsid w:val="006B3E4C"/>
    <w:rsid w:val="00704AD5"/>
    <w:rsid w:val="0072317D"/>
    <w:rsid w:val="00790F31"/>
    <w:rsid w:val="007C4652"/>
    <w:rsid w:val="00800E1D"/>
    <w:rsid w:val="00806497"/>
    <w:rsid w:val="00844FCD"/>
    <w:rsid w:val="00857EF4"/>
    <w:rsid w:val="008753D6"/>
    <w:rsid w:val="00875861"/>
    <w:rsid w:val="008962B7"/>
    <w:rsid w:val="008A15EE"/>
    <w:rsid w:val="008E3F6B"/>
    <w:rsid w:val="00920125"/>
    <w:rsid w:val="0094694F"/>
    <w:rsid w:val="0099108B"/>
    <w:rsid w:val="009C35C0"/>
    <w:rsid w:val="009F258F"/>
    <w:rsid w:val="009F2D41"/>
    <w:rsid w:val="009F529E"/>
    <w:rsid w:val="00A40B8A"/>
    <w:rsid w:val="00A458AD"/>
    <w:rsid w:val="00A91720"/>
    <w:rsid w:val="00AC4F38"/>
    <w:rsid w:val="00AD001E"/>
    <w:rsid w:val="00AD0C41"/>
    <w:rsid w:val="00AD46D4"/>
    <w:rsid w:val="00AF19C2"/>
    <w:rsid w:val="00AF3920"/>
    <w:rsid w:val="00B0090F"/>
    <w:rsid w:val="00B31B6D"/>
    <w:rsid w:val="00B37447"/>
    <w:rsid w:val="00B5371A"/>
    <w:rsid w:val="00B605EA"/>
    <w:rsid w:val="00B80F3D"/>
    <w:rsid w:val="00B91B87"/>
    <w:rsid w:val="00BA0E67"/>
    <w:rsid w:val="00BA15C4"/>
    <w:rsid w:val="00BB0808"/>
    <w:rsid w:val="00BC7498"/>
    <w:rsid w:val="00C11920"/>
    <w:rsid w:val="00C45ED9"/>
    <w:rsid w:val="00C666AA"/>
    <w:rsid w:val="00C67BE1"/>
    <w:rsid w:val="00CA04A8"/>
    <w:rsid w:val="00CA1CB1"/>
    <w:rsid w:val="00CD0E7B"/>
    <w:rsid w:val="00CE0753"/>
    <w:rsid w:val="00D20774"/>
    <w:rsid w:val="00D47D71"/>
    <w:rsid w:val="00D92BBC"/>
    <w:rsid w:val="00DA5757"/>
    <w:rsid w:val="00DC0421"/>
    <w:rsid w:val="00DE40DD"/>
    <w:rsid w:val="00E2615D"/>
    <w:rsid w:val="00E30C2D"/>
    <w:rsid w:val="00E323DD"/>
    <w:rsid w:val="00E97398"/>
    <w:rsid w:val="00E97C86"/>
    <w:rsid w:val="00EA4B6E"/>
    <w:rsid w:val="00EB63B5"/>
    <w:rsid w:val="00EE35EE"/>
    <w:rsid w:val="00EF209F"/>
    <w:rsid w:val="00EF656F"/>
    <w:rsid w:val="00EF7B1E"/>
    <w:rsid w:val="00F01647"/>
    <w:rsid w:val="00F05200"/>
    <w:rsid w:val="00F11D37"/>
    <w:rsid w:val="00F230AD"/>
    <w:rsid w:val="00F3091F"/>
    <w:rsid w:val="00F3249B"/>
    <w:rsid w:val="00F6725A"/>
    <w:rsid w:val="00F726C6"/>
    <w:rsid w:val="00F8095B"/>
    <w:rsid w:val="00F83CC0"/>
    <w:rsid w:val="00FA7F64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BC"/>
    <w:pPr>
      <w:ind w:left="720"/>
      <w:contextualSpacing/>
    </w:pPr>
  </w:style>
  <w:style w:type="table" w:styleId="a4">
    <w:name w:val="Table Grid"/>
    <w:basedOn w:val="a1"/>
    <w:uiPriority w:val="59"/>
    <w:rsid w:val="009F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552B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1720"/>
  </w:style>
  <w:style w:type="paragraph" w:styleId="aa">
    <w:name w:val="footer"/>
    <w:basedOn w:val="a"/>
    <w:link w:val="ab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1720"/>
  </w:style>
  <w:style w:type="character" w:customStyle="1" w:styleId="2">
    <w:name w:val="Основной текст (2) + Курсив"/>
    <w:basedOn w:val="a0"/>
    <w:rsid w:val="00D2077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BC"/>
    <w:pPr>
      <w:ind w:left="720"/>
      <w:contextualSpacing/>
    </w:pPr>
  </w:style>
  <w:style w:type="table" w:styleId="a4">
    <w:name w:val="Table Grid"/>
    <w:basedOn w:val="a1"/>
    <w:uiPriority w:val="59"/>
    <w:rsid w:val="009F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552B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1720"/>
  </w:style>
  <w:style w:type="paragraph" w:styleId="aa">
    <w:name w:val="footer"/>
    <w:basedOn w:val="a"/>
    <w:link w:val="ab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1720"/>
  </w:style>
  <w:style w:type="character" w:customStyle="1" w:styleId="2">
    <w:name w:val="Основной текст (2) + Курсив"/>
    <w:basedOn w:val="a0"/>
    <w:rsid w:val="00D2077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112</cp:lastModifiedBy>
  <cp:revision>12</cp:revision>
  <cp:lastPrinted>2022-04-20T11:08:00Z</cp:lastPrinted>
  <dcterms:created xsi:type="dcterms:W3CDTF">2014-11-24T10:17:00Z</dcterms:created>
  <dcterms:modified xsi:type="dcterms:W3CDTF">2022-04-20T11:13:00Z</dcterms:modified>
</cp:coreProperties>
</file>